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A980F" w14:textId="5156C71C" w:rsidR="00AF7531" w:rsidRPr="00AF7531" w:rsidRDefault="009630A3" w:rsidP="009630A3">
      <w:pPr>
        <w:autoSpaceDE w:val="0"/>
        <w:autoSpaceDN w:val="0"/>
        <w:adjustRightInd w:val="0"/>
        <w:jc w:val="center"/>
        <w:rPr>
          <w:rFonts w:ascii="Arial" w:hAnsi="Arial" w:cs="Arial"/>
          <w:color w:val="000000"/>
        </w:rPr>
      </w:pPr>
      <w:r>
        <w:rPr>
          <w:rFonts w:ascii="Arial" w:hAnsi="Arial" w:cs="Arial"/>
          <w:noProof/>
          <w:color w:val="000000"/>
        </w:rPr>
        <w:drawing>
          <wp:inline distT="0" distB="0" distL="0" distR="0" wp14:anchorId="092168FF" wp14:editId="5F3875B4">
            <wp:extent cx="1830705" cy="762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_logo_transparent[257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2646" cy="763562"/>
                    </a:xfrm>
                    <a:prstGeom prst="rect">
                      <a:avLst/>
                    </a:prstGeom>
                  </pic:spPr>
                </pic:pic>
              </a:graphicData>
            </a:graphic>
          </wp:inline>
        </w:drawing>
      </w:r>
    </w:p>
    <w:p w14:paraId="7DDC672F" w14:textId="77777777" w:rsidR="00AF7531" w:rsidRDefault="00AF7531" w:rsidP="00AF7531">
      <w:pPr>
        <w:autoSpaceDE w:val="0"/>
        <w:autoSpaceDN w:val="0"/>
        <w:adjustRightInd w:val="0"/>
        <w:rPr>
          <w:rFonts w:ascii="Arial" w:hAnsi="Arial" w:cs="Arial"/>
          <w:color w:val="000000"/>
        </w:rPr>
      </w:pPr>
    </w:p>
    <w:p w14:paraId="4FBA20B6" w14:textId="77777777" w:rsidR="00AF7531" w:rsidRDefault="00AF7531" w:rsidP="00AF7531">
      <w:pPr>
        <w:autoSpaceDE w:val="0"/>
        <w:autoSpaceDN w:val="0"/>
        <w:adjustRightInd w:val="0"/>
        <w:rPr>
          <w:rFonts w:ascii="Arial" w:hAnsi="Arial" w:cs="Arial"/>
          <w:color w:val="000000"/>
        </w:rPr>
      </w:pPr>
    </w:p>
    <w:p w14:paraId="52807063" w14:textId="72085F09" w:rsidR="00AF7531" w:rsidRPr="004E7EFD" w:rsidRDefault="00AF7531" w:rsidP="00AF7531">
      <w:pPr>
        <w:autoSpaceDE w:val="0"/>
        <w:autoSpaceDN w:val="0"/>
        <w:adjustRightInd w:val="0"/>
        <w:jc w:val="center"/>
        <w:rPr>
          <w:rFonts w:ascii="Arial" w:hAnsi="Arial" w:cs="Arial"/>
          <w:b/>
          <w:color w:val="000000"/>
          <w:sz w:val="32"/>
          <w:szCs w:val="32"/>
        </w:rPr>
      </w:pPr>
      <w:r w:rsidRPr="004E7EFD">
        <w:rPr>
          <w:rFonts w:ascii="Arial" w:hAnsi="Arial" w:cs="Arial"/>
          <w:b/>
          <w:color w:val="000000"/>
          <w:sz w:val="32"/>
          <w:szCs w:val="32"/>
        </w:rPr>
        <w:t>SMC PROTOCOL FOR MANA</w:t>
      </w:r>
      <w:r w:rsidR="004E7EFD" w:rsidRPr="004E7EFD">
        <w:rPr>
          <w:rFonts w:ascii="Arial" w:hAnsi="Arial" w:cs="Arial"/>
          <w:b/>
          <w:color w:val="000000"/>
          <w:sz w:val="32"/>
          <w:szCs w:val="32"/>
        </w:rPr>
        <w:t>GING SUSPECTED COVID-19 PATIENTS</w:t>
      </w:r>
    </w:p>
    <w:p w14:paraId="3B967E2B" w14:textId="77777777" w:rsidR="00AF7531" w:rsidRPr="004E7EFD" w:rsidRDefault="00AF7531" w:rsidP="00AF7531">
      <w:pPr>
        <w:autoSpaceDE w:val="0"/>
        <w:autoSpaceDN w:val="0"/>
        <w:adjustRightInd w:val="0"/>
        <w:rPr>
          <w:rFonts w:ascii="Arial" w:hAnsi="Arial" w:cs="Arial"/>
          <w:b/>
          <w:color w:val="000000"/>
          <w:sz w:val="32"/>
          <w:szCs w:val="32"/>
        </w:rPr>
      </w:pPr>
    </w:p>
    <w:p w14:paraId="35F5BC15" w14:textId="77777777" w:rsidR="00AF7531" w:rsidRDefault="00AF7531" w:rsidP="00AF7531">
      <w:pPr>
        <w:autoSpaceDE w:val="0"/>
        <w:autoSpaceDN w:val="0"/>
        <w:adjustRightInd w:val="0"/>
        <w:rPr>
          <w:rFonts w:ascii="Arial" w:hAnsi="Arial" w:cs="Arial"/>
          <w:color w:val="000000"/>
        </w:rPr>
      </w:pPr>
    </w:p>
    <w:p w14:paraId="1338B968" w14:textId="2840DFB5" w:rsidR="00AF7531" w:rsidRPr="004E7EFD" w:rsidRDefault="00AF7531" w:rsidP="004E7EFD">
      <w:pPr>
        <w:autoSpaceDE w:val="0"/>
        <w:autoSpaceDN w:val="0"/>
        <w:adjustRightInd w:val="0"/>
        <w:rPr>
          <w:b/>
          <w:bCs/>
          <w:sz w:val="28"/>
          <w:szCs w:val="28"/>
        </w:rPr>
      </w:pPr>
      <w:r w:rsidRPr="00AF7531">
        <w:rPr>
          <w:rFonts w:ascii="Arial" w:hAnsi="Arial" w:cs="Arial"/>
          <w:color w:val="000000"/>
        </w:rPr>
        <w:t xml:space="preserve"> </w:t>
      </w:r>
      <w:r w:rsidRPr="001319D5">
        <w:rPr>
          <w:rFonts w:ascii="Arial" w:hAnsi="Arial" w:cs="Arial"/>
          <w:b/>
          <w:bCs/>
          <w:color w:val="000000"/>
          <w:sz w:val="28"/>
          <w:szCs w:val="28"/>
          <w:highlight w:val="yellow"/>
        </w:rPr>
        <w:t xml:space="preserve">WHAT TO DO IF A PATIENT PRESENTS WITH A </w:t>
      </w:r>
      <w:r w:rsidRPr="001319D5">
        <w:rPr>
          <w:b/>
          <w:bCs/>
          <w:sz w:val="28"/>
          <w:szCs w:val="28"/>
          <w:highlight w:val="yellow"/>
        </w:rPr>
        <w:t>FEVER AND LOWER RESPITARTORY SYMPTOMS</w:t>
      </w:r>
    </w:p>
    <w:p w14:paraId="5BD2DCBF" w14:textId="77777777" w:rsidR="004E7EFD" w:rsidRPr="004E7EFD" w:rsidRDefault="004E7EFD" w:rsidP="004E7EFD">
      <w:pPr>
        <w:autoSpaceDE w:val="0"/>
        <w:autoSpaceDN w:val="0"/>
        <w:adjustRightInd w:val="0"/>
        <w:rPr>
          <w:rFonts w:ascii="Arial" w:hAnsi="Arial" w:cs="Arial"/>
          <w:color w:val="000000"/>
          <w:sz w:val="28"/>
          <w:szCs w:val="28"/>
        </w:rPr>
      </w:pPr>
    </w:p>
    <w:p w14:paraId="022D9078" w14:textId="77777777" w:rsidR="00AF7531" w:rsidRPr="004E7EFD" w:rsidRDefault="00AF7531" w:rsidP="00AF7531">
      <w:pPr>
        <w:pStyle w:val="Default"/>
        <w:rPr>
          <w:sz w:val="28"/>
          <w:szCs w:val="28"/>
        </w:rPr>
      </w:pPr>
      <w:r w:rsidRPr="004E7EFD">
        <w:rPr>
          <w:sz w:val="28"/>
          <w:szCs w:val="28"/>
        </w:rPr>
        <w:t xml:space="preserve"> </w:t>
      </w:r>
      <w:r w:rsidRPr="001319D5">
        <w:rPr>
          <w:b/>
          <w:bCs/>
          <w:sz w:val="28"/>
          <w:szCs w:val="28"/>
          <w:highlight w:val="yellow"/>
        </w:rPr>
        <w:t>Call into a clinic o</w:t>
      </w:r>
      <w:bookmarkStart w:id="0" w:name="_GoBack"/>
      <w:bookmarkEnd w:id="0"/>
      <w:r w:rsidRPr="001319D5">
        <w:rPr>
          <w:b/>
          <w:bCs/>
          <w:sz w:val="28"/>
          <w:szCs w:val="28"/>
          <w:highlight w:val="yellow"/>
        </w:rPr>
        <w:t>r physician’s office:</w:t>
      </w:r>
      <w:r w:rsidRPr="004E7EFD">
        <w:rPr>
          <w:b/>
          <w:bCs/>
          <w:sz w:val="28"/>
          <w:szCs w:val="28"/>
        </w:rPr>
        <w:t xml:space="preserve"> </w:t>
      </w:r>
    </w:p>
    <w:p w14:paraId="290BFC39" w14:textId="77777777" w:rsidR="00AF7531" w:rsidRPr="004E7EFD" w:rsidRDefault="00AF7531" w:rsidP="00AF7531">
      <w:pPr>
        <w:pStyle w:val="Default"/>
        <w:numPr>
          <w:ilvl w:val="2"/>
          <w:numId w:val="1"/>
        </w:numPr>
        <w:spacing w:after="14"/>
        <w:ind w:left="360"/>
        <w:rPr>
          <w:sz w:val="28"/>
          <w:szCs w:val="28"/>
        </w:rPr>
      </w:pPr>
      <w:r w:rsidRPr="004E7EFD">
        <w:rPr>
          <w:sz w:val="28"/>
          <w:szCs w:val="28"/>
        </w:rPr>
        <w:t xml:space="preserve">1- Ask if they have traveled to a high-risk area or have had contact with someone who was exposed to laboratory confirmed COVID-19 within 14 days of symptom onset. a. </w:t>
      </w:r>
      <w:r w:rsidRPr="004E7EFD">
        <w:rPr>
          <w:b/>
          <w:bCs/>
          <w:sz w:val="28"/>
          <w:szCs w:val="28"/>
        </w:rPr>
        <w:t xml:space="preserve">Yes, </w:t>
      </w:r>
      <w:r w:rsidRPr="004E7EFD">
        <w:rPr>
          <w:sz w:val="28"/>
          <w:szCs w:val="28"/>
        </w:rPr>
        <w:t xml:space="preserve">they have traveled to high-risk area or have contact with someone with / exposed to a laboratory confirmed COVID-19 patient, determine if they are clinically stable and can quarantine at home (will need provider to take information). </w:t>
      </w:r>
      <w:proofErr w:type="spellStart"/>
      <w:r w:rsidRPr="004E7EFD">
        <w:rPr>
          <w:sz w:val="28"/>
          <w:szCs w:val="28"/>
        </w:rPr>
        <w:t>i</w:t>
      </w:r>
      <w:proofErr w:type="spellEnd"/>
      <w:r w:rsidRPr="004E7EFD">
        <w:rPr>
          <w:sz w:val="28"/>
          <w:szCs w:val="28"/>
        </w:rPr>
        <w:t xml:space="preserve">. If they can quarantine at home, obtain the information and call DPH. Have the patient quarantine at home until DPH makes their recommendation. </w:t>
      </w:r>
    </w:p>
    <w:p w14:paraId="4BD7EC21" w14:textId="66BF74D8" w:rsidR="00AF7531" w:rsidRPr="004E7EFD" w:rsidRDefault="00AF7531" w:rsidP="00AF7531">
      <w:pPr>
        <w:pStyle w:val="Default"/>
        <w:numPr>
          <w:ilvl w:val="2"/>
          <w:numId w:val="1"/>
        </w:numPr>
        <w:spacing w:after="14"/>
        <w:ind w:left="720"/>
        <w:rPr>
          <w:sz w:val="28"/>
          <w:szCs w:val="28"/>
        </w:rPr>
      </w:pPr>
      <w:r w:rsidRPr="004E7EFD">
        <w:rPr>
          <w:sz w:val="28"/>
          <w:szCs w:val="28"/>
        </w:rPr>
        <w:t xml:space="preserve">ii. If they are unstable and cannot quarantine at home: 1. Direct them to their closest Emergency Department. </w:t>
      </w:r>
    </w:p>
    <w:p w14:paraId="358A7B2A" w14:textId="77777777" w:rsidR="00AF7531" w:rsidRPr="004E7EFD" w:rsidRDefault="00AF7531" w:rsidP="00AF7531">
      <w:pPr>
        <w:pStyle w:val="Default"/>
        <w:numPr>
          <w:ilvl w:val="2"/>
          <w:numId w:val="1"/>
        </w:numPr>
        <w:spacing w:after="14"/>
        <w:ind w:left="720"/>
        <w:rPr>
          <w:sz w:val="28"/>
          <w:szCs w:val="28"/>
        </w:rPr>
      </w:pPr>
      <w:r w:rsidRPr="004E7EFD">
        <w:rPr>
          <w:sz w:val="28"/>
          <w:szCs w:val="28"/>
        </w:rPr>
        <w:t xml:space="preserve">2. Attempt to get an estimated time of arrival and notify the ED in advance of their arrival so they can prepare. </w:t>
      </w:r>
    </w:p>
    <w:p w14:paraId="1CA3D78C" w14:textId="77777777" w:rsidR="00AF7531" w:rsidRPr="004E7EFD" w:rsidRDefault="00AF7531" w:rsidP="00AF7531">
      <w:pPr>
        <w:pStyle w:val="Default"/>
        <w:numPr>
          <w:ilvl w:val="2"/>
          <w:numId w:val="1"/>
        </w:numPr>
        <w:spacing w:after="14"/>
        <w:ind w:left="720"/>
        <w:rPr>
          <w:sz w:val="28"/>
          <w:szCs w:val="28"/>
        </w:rPr>
      </w:pPr>
      <w:r w:rsidRPr="004E7EFD">
        <w:rPr>
          <w:sz w:val="28"/>
          <w:szCs w:val="28"/>
        </w:rPr>
        <w:t xml:space="preserve">3. Instruct the patient to call the ED upon arrival (give them the ED number). </w:t>
      </w:r>
    </w:p>
    <w:p w14:paraId="5490CECE" w14:textId="77777777" w:rsidR="00AF7531" w:rsidRPr="004E7EFD" w:rsidRDefault="00AF7531" w:rsidP="00AF7531">
      <w:pPr>
        <w:pStyle w:val="Default"/>
        <w:numPr>
          <w:ilvl w:val="2"/>
          <w:numId w:val="1"/>
        </w:numPr>
        <w:ind w:left="720"/>
        <w:rPr>
          <w:sz w:val="28"/>
          <w:szCs w:val="28"/>
        </w:rPr>
      </w:pPr>
      <w:r w:rsidRPr="004E7EFD">
        <w:rPr>
          <w:sz w:val="28"/>
          <w:szCs w:val="28"/>
        </w:rPr>
        <w:t xml:space="preserve">4. Instruct them to immediately convey to the staff that they are a possible COVID-19 patient upon arrival so the ED can provide a surgical mask upon arrival. </w:t>
      </w:r>
    </w:p>
    <w:p w14:paraId="525A9079" w14:textId="77777777" w:rsidR="00AF7531" w:rsidRPr="004E7EFD" w:rsidRDefault="00AF7531" w:rsidP="00AF7531">
      <w:pPr>
        <w:pStyle w:val="Default"/>
        <w:numPr>
          <w:ilvl w:val="2"/>
          <w:numId w:val="1"/>
        </w:numPr>
        <w:ind w:left="720"/>
        <w:rPr>
          <w:sz w:val="28"/>
          <w:szCs w:val="28"/>
        </w:rPr>
      </w:pPr>
    </w:p>
    <w:p w14:paraId="7765516A" w14:textId="77777777" w:rsidR="00AF7531" w:rsidRPr="004E7EFD" w:rsidRDefault="00AF7531" w:rsidP="00AF7531">
      <w:pPr>
        <w:pStyle w:val="Default"/>
        <w:numPr>
          <w:ilvl w:val="2"/>
          <w:numId w:val="1"/>
        </w:numPr>
        <w:ind w:left="720"/>
        <w:rPr>
          <w:sz w:val="28"/>
          <w:szCs w:val="28"/>
        </w:rPr>
      </w:pPr>
    </w:p>
    <w:p w14:paraId="750DB361" w14:textId="576A64FB" w:rsidR="00AF7531" w:rsidRPr="00AF7531" w:rsidRDefault="00AF7531" w:rsidP="00AF7531">
      <w:pPr>
        <w:pStyle w:val="Default"/>
        <w:rPr>
          <w:sz w:val="28"/>
          <w:szCs w:val="28"/>
        </w:rPr>
      </w:pPr>
      <w:r w:rsidRPr="004E7EFD">
        <w:rPr>
          <w:sz w:val="28"/>
          <w:szCs w:val="28"/>
        </w:rPr>
        <w:t xml:space="preserve">b. </w:t>
      </w:r>
      <w:r w:rsidRPr="004E7EFD">
        <w:rPr>
          <w:b/>
          <w:bCs/>
          <w:sz w:val="28"/>
          <w:szCs w:val="28"/>
        </w:rPr>
        <w:t>No</w:t>
      </w:r>
      <w:r w:rsidRPr="004E7EFD">
        <w:rPr>
          <w:sz w:val="28"/>
          <w:szCs w:val="28"/>
        </w:rPr>
        <w:t xml:space="preserve">, they have NOT traveled to a high-risk area or </w:t>
      </w:r>
      <w:r w:rsidRPr="00AF7531">
        <w:rPr>
          <w:sz w:val="28"/>
          <w:szCs w:val="28"/>
        </w:rPr>
        <w:t xml:space="preserve">have contact with someone with/exposed to a laboratory confirmed COVID-19 patient, book them for an appointment. </w:t>
      </w:r>
      <w:proofErr w:type="spellStart"/>
      <w:r w:rsidRPr="00AF7531">
        <w:rPr>
          <w:sz w:val="28"/>
          <w:szCs w:val="28"/>
        </w:rPr>
        <w:t>i</w:t>
      </w:r>
      <w:proofErr w:type="spellEnd"/>
      <w:r w:rsidRPr="00AF7531">
        <w:rPr>
          <w:sz w:val="28"/>
          <w:szCs w:val="28"/>
        </w:rPr>
        <w:t xml:space="preserve">. The patient should wear a surgical mask the entire time until they return to their car. </w:t>
      </w:r>
    </w:p>
    <w:p w14:paraId="29A78FD8" w14:textId="77777777" w:rsidR="00AF7531" w:rsidRPr="00AF7531" w:rsidRDefault="00AF7531" w:rsidP="00AF7531">
      <w:pPr>
        <w:numPr>
          <w:ilvl w:val="2"/>
          <w:numId w:val="2"/>
        </w:numPr>
        <w:autoSpaceDE w:val="0"/>
        <w:autoSpaceDN w:val="0"/>
        <w:adjustRightInd w:val="0"/>
        <w:ind w:left="360"/>
        <w:rPr>
          <w:rFonts w:ascii="Arial" w:hAnsi="Arial" w:cs="Arial"/>
          <w:color w:val="000000"/>
          <w:sz w:val="28"/>
          <w:szCs w:val="28"/>
        </w:rPr>
      </w:pPr>
      <w:r w:rsidRPr="00AF7531">
        <w:rPr>
          <w:rFonts w:ascii="Arial" w:hAnsi="Arial" w:cs="Arial"/>
          <w:color w:val="000000"/>
          <w:sz w:val="28"/>
          <w:szCs w:val="28"/>
        </w:rPr>
        <w:t xml:space="preserve">ii. The room should be cleaned and all surfaces wiped down with disinfectant. </w:t>
      </w:r>
    </w:p>
    <w:p w14:paraId="1C4628C3" w14:textId="77777777" w:rsidR="00AF7531" w:rsidRPr="00AF7531" w:rsidRDefault="00AF7531" w:rsidP="00AF7531">
      <w:pPr>
        <w:numPr>
          <w:ilvl w:val="2"/>
          <w:numId w:val="2"/>
        </w:numPr>
        <w:autoSpaceDE w:val="0"/>
        <w:autoSpaceDN w:val="0"/>
        <w:adjustRightInd w:val="0"/>
        <w:ind w:left="360"/>
        <w:rPr>
          <w:rFonts w:ascii="Arial" w:hAnsi="Arial" w:cs="Arial"/>
          <w:color w:val="000000"/>
          <w:sz w:val="28"/>
          <w:szCs w:val="28"/>
        </w:rPr>
      </w:pPr>
    </w:p>
    <w:p w14:paraId="4A968BC5" w14:textId="77777777" w:rsidR="00AF7531" w:rsidRPr="00AF7531" w:rsidRDefault="00AF7531" w:rsidP="00AF7531">
      <w:pPr>
        <w:numPr>
          <w:ilvl w:val="2"/>
          <w:numId w:val="2"/>
        </w:numPr>
        <w:autoSpaceDE w:val="0"/>
        <w:autoSpaceDN w:val="0"/>
        <w:adjustRightInd w:val="0"/>
        <w:ind w:left="360"/>
        <w:rPr>
          <w:rFonts w:ascii="Arial" w:hAnsi="Arial" w:cs="Arial"/>
          <w:color w:val="000000"/>
          <w:sz w:val="28"/>
          <w:szCs w:val="28"/>
        </w:rPr>
      </w:pPr>
    </w:p>
    <w:p w14:paraId="0C7CD09F" w14:textId="7DE94905" w:rsidR="00AF7531" w:rsidRPr="00AF7531" w:rsidRDefault="00AF7531" w:rsidP="00AF7531">
      <w:pPr>
        <w:autoSpaceDE w:val="0"/>
        <w:autoSpaceDN w:val="0"/>
        <w:adjustRightInd w:val="0"/>
        <w:rPr>
          <w:rFonts w:ascii="Arial" w:hAnsi="Arial" w:cs="Arial"/>
          <w:color w:val="000000"/>
          <w:sz w:val="28"/>
          <w:szCs w:val="28"/>
        </w:rPr>
      </w:pPr>
      <w:r w:rsidRPr="001319D5">
        <w:rPr>
          <w:rFonts w:ascii="Arial" w:hAnsi="Arial" w:cs="Arial"/>
          <w:b/>
          <w:bCs/>
          <w:color w:val="000000"/>
          <w:sz w:val="28"/>
          <w:szCs w:val="28"/>
          <w:highlight w:val="yellow"/>
        </w:rPr>
        <w:t>Present in the clinic:</w:t>
      </w:r>
      <w:r w:rsidRPr="00AF7531">
        <w:rPr>
          <w:rFonts w:ascii="Arial" w:hAnsi="Arial" w:cs="Arial"/>
          <w:b/>
          <w:bCs/>
          <w:color w:val="000000"/>
          <w:sz w:val="28"/>
          <w:szCs w:val="28"/>
        </w:rPr>
        <w:t xml:space="preserve"> </w:t>
      </w:r>
    </w:p>
    <w:p w14:paraId="2B5C2540" w14:textId="77777777" w:rsidR="00AF7531" w:rsidRPr="00AF7531" w:rsidRDefault="00AF7531" w:rsidP="00AF7531">
      <w:pPr>
        <w:autoSpaceDE w:val="0"/>
        <w:autoSpaceDN w:val="0"/>
        <w:adjustRightInd w:val="0"/>
        <w:spacing w:after="14"/>
        <w:rPr>
          <w:rFonts w:ascii="Arial" w:hAnsi="Arial" w:cs="Arial"/>
          <w:color w:val="000000"/>
          <w:sz w:val="28"/>
          <w:szCs w:val="28"/>
        </w:rPr>
      </w:pPr>
      <w:r w:rsidRPr="00AF7531">
        <w:rPr>
          <w:rFonts w:ascii="Arial" w:hAnsi="Arial" w:cs="Arial"/>
          <w:color w:val="000000"/>
          <w:sz w:val="28"/>
          <w:szCs w:val="28"/>
        </w:rPr>
        <w:t xml:space="preserve">1. Immediately place a surgical mask on the patient, while staff member should promptly wear an N95 mask </w:t>
      </w:r>
      <w:proofErr w:type="gramStart"/>
      <w:r w:rsidRPr="00AF7531">
        <w:rPr>
          <w:rFonts w:ascii="Arial" w:hAnsi="Arial" w:cs="Arial"/>
          <w:color w:val="000000"/>
          <w:sz w:val="28"/>
          <w:szCs w:val="28"/>
        </w:rPr>
        <w:t>with an</w:t>
      </w:r>
      <w:proofErr w:type="gramEnd"/>
      <w:r w:rsidRPr="00AF7531">
        <w:rPr>
          <w:rFonts w:ascii="Arial" w:hAnsi="Arial" w:cs="Arial"/>
          <w:color w:val="000000"/>
          <w:sz w:val="28"/>
          <w:szCs w:val="28"/>
        </w:rPr>
        <w:t xml:space="preserve"> eye shield/goggles. </w:t>
      </w:r>
    </w:p>
    <w:p w14:paraId="090DD8A7" w14:textId="77777777" w:rsidR="00AF7531" w:rsidRPr="00AF7531" w:rsidRDefault="00AF7531" w:rsidP="00AF7531">
      <w:pPr>
        <w:autoSpaceDE w:val="0"/>
        <w:autoSpaceDN w:val="0"/>
        <w:adjustRightInd w:val="0"/>
        <w:spacing w:after="14"/>
        <w:rPr>
          <w:rFonts w:ascii="Arial" w:hAnsi="Arial" w:cs="Arial"/>
          <w:color w:val="000000"/>
          <w:sz w:val="28"/>
          <w:szCs w:val="28"/>
        </w:rPr>
      </w:pPr>
      <w:r w:rsidRPr="00AF7531">
        <w:rPr>
          <w:rFonts w:ascii="Arial" w:hAnsi="Arial" w:cs="Arial"/>
          <w:color w:val="000000"/>
          <w:sz w:val="28"/>
          <w:szCs w:val="28"/>
        </w:rPr>
        <w:t xml:space="preserve">2. Escort the patient to an isolation room or private room with door closed. </w:t>
      </w:r>
    </w:p>
    <w:p w14:paraId="733D2E52" w14:textId="77777777" w:rsidR="00AF7531" w:rsidRPr="00AF7531" w:rsidRDefault="00AF7531" w:rsidP="00AF7531">
      <w:pPr>
        <w:autoSpaceDE w:val="0"/>
        <w:autoSpaceDN w:val="0"/>
        <w:adjustRightInd w:val="0"/>
        <w:spacing w:after="14"/>
        <w:rPr>
          <w:rFonts w:ascii="Arial" w:hAnsi="Arial" w:cs="Arial"/>
          <w:color w:val="000000"/>
          <w:sz w:val="28"/>
          <w:szCs w:val="28"/>
        </w:rPr>
      </w:pPr>
      <w:r w:rsidRPr="00AF7531">
        <w:rPr>
          <w:rFonts w:ascii="Arial" w:hAnsi="Arial" w:cs="Arial"/>
          <w:color w:val="000000"/>
          <w:sz w:val="28"/>
          <w:szCs w:val="28"/>
        </w:rPr>
        <w:t xml:space="preserve">3. Ask if they have traveled to a high-risk area or have had contact with someone who was exposed to a laboratory confirmed COVID-19 patient. </w:t>
      </w:r>
    </w:p>
    <w:p w14:paraId="0D26EDB6" w14:textId="77777777" w:rsidR="00AF7531" w:rsidRPr="00AF7531" w:rsidRDefault="00AF7531" w:rsidP="00AF7531">
      <w:pPr>
        <w:autoSpaceDE w:val="0"/>
        <w:autoSpaceDN w:val="0"/>
        <w:adjustRightInd w:val="0"/>
        <w:spacing w:after="14"/>
        <w:rPr>
          <w:rFonts w:ascii="Arial" w:hAnsi="Arial" w:cs="Arial"/>
          <w:color w:val="000000"/>
          <w:sz w:val="28"/>
          <w:szCs w:val="28"/>
        </w:rPr>
      </w:pPr>
      <w:r w:rsidRPr="00AF7531">
        <w:rPr>
          <w:rFonts w:ascii="Arial" w:hAnsi="Arial" w:cs="Arial"/>
          <w:color w:val="000000"/>
          <w:sz w:val="28"/>
          <w:szCs w:val="28"/>
        </w:rPr>
        <w:t xml:space="preserve">4. Have the physician determine the best course of action based on the evaluation. </w:t>
      </w:r>
    </w:p>
    <w:p w14:paraId="297A2494" w14:textId="77777777" w:rsidR="00AF7531" w:rsidRPr="00AF7531" w:rsidRDefault="00AF7531" w:rsidP="00AF7531">
      <w:pPr>
        <w:autoSpaceDE w:val="0"/>
        <w:autoSpaceDN w:val="0"/>
        <w:adjustRightInd w:val="0"/>
        <w:spacing w:after="14"/>
        <w:rPr>
          <w:rFonts w:ascii="Arial" w:hAnsi="Arial" w:cs="Arial"/>
          <w:color w:val="000000"/>
          <w:sz w:val="28"/>
          <w:szCs w:val="28"/>
        </w:rPr>
      </w:pPr>
      <w:r w:rsidRPr="00AF7531">
        <w:rPr>
          <w:rFonts w:ascii="Arial" w:hAnsi="Arial" w:cs="Arial"/>
          <w:color w:val="000000"/>
          <w:sz w:val="28"/>
          <w:szCs w:val="28"/>
        </w:rPr>
        <w:t xml:space="preserve">5. </w:t>
      </w:r>
      <w:r w:rsidRPr="00AF7531">
        <w:rPr>
          <w:rFonts w:ascii="Arial" w:hAnsi="Arial" w:cs="Arial"/>
          <w:b/>
          <w:bCs/>
          <w:color w:val="000000"/>
          <w:sz w:val="28"/>
          <w:szCs w:val="28"/>
        </w:rPr>
        <w:t xml:space="preserve">If patient is unlikely to need hospitalization, DO NOT </w:t>
      </w:r>
      <w:r w:rsidRPr="00AF7531">
        <w:rPr>
          <w:rFonts w:ascii="Arial" w:hAnsi="Arial" w:cs="Arial"/>
          <w:color w:val="000000"/>
          <w:sz w:val="28"/>
          <w:szCs w:val="28"/>
        </w:rPr>
        <w:t xml:space="preserve">send them to an ED or Urgent Care facility. Keep them isolated in place. If the patient requires hospitalization, stabilize and send to the ED with notification for PUI for COVID-19. </w:t>
      </w:r>
    </w:p>
    <w:p w14:paraId="4DDA03DA" w14:textId="77777777" w:rsidR="00AF7531" w:rsidRPr="00AF7531" w:rsidRDefault="00AF7531" w:rsidP="00AF7531">
      <w:pPr>
        <w:autoSpaceDE w:val="0"/>
        <w:autoSpaceDN w:val="0"/>
        <w:adjustRightInd w:val="0"/>
        <w:spacing w:after="14"/>
        <w:rPr>
          <w:rFonts w:ascii="Arial" w:hAnsi="Arial" w:cs="Arial"/>
          <w:color w:val="000000"/>
          <w:sz w:val="28"/>
          <w:szCs w:val="28"/>
        </w:rPr>
      </w:pPr>
      <w:r w:rsidRPr="00AF7531">
        <w:rPr>
          <w:rFonts w:ascii="Arial" w:hAnsi="Arial" w:cs="Arial"/>
          <w:color w:val="000000"/>
          <w:sz w:val="28"/>
          <w:szCs w:val="28"/>
        </w:rPr>
        <w:t xml:space="preserve">6. Base initial workup and response per the table below. </w:t>
      </w:r>
    </w:p>
    <w:p w14:paraId="3FD2A3FA" w14:textId="77777777" w:rsidR="00AF7531" w:rsidRPr="00AF7531" w:rsidRDefault="00AF7531" w:rsidP="00AF7531">
      <w:pPr>
        <w:autoSpaceDE w:val="0"/>
        <w:autoSpaceDN w:val="0"/>
        <w:adjustRightInd w:val="0"/>
        <w:spacing w:after="14"/>
        <w:rPr>
          <w:rFonts w:ascii="Arial" w:hAnsi="Arial" w:cs="Arial"/>
          <w:color w:val="000000"/>
          <w:sz w:val="28"/>
          <w:szCs w:val="28"/>
        </w:rPr>
      </w:pPr>
      <w:r w:rsidRPr="00AF7531">
        <w:rPr>
          <w:rFonts w:ascii="Arial" w:hAnsi="Arial" w:cs="Arial"/>
          <w:color w:val="000000"/>
          <w:sz w:val="28"/>
          <w:szCs w:val="28"/>
        </w:rPr>
        <w:t xml:space="preserve">7. If you believe they may be infected, notify the DPH immediately at 866-PUB-HLTH. They will connect you with a state epidemiologist to facilitate further testing and evaluation. </w:t>
      </w:r>
    </w:p>
    <w:p w14:paraId="0EE9893C" w14:textId="77777777" w:rsidR="00AF7531" w:rsidRPr="00AF7531" w:rsidRDefault="00AF7531" w:rsidP="00AF7531">
      <w:pPr>
        <w:autoSpaceDE w:val="0"/>
        <w:autoSpaceDN w:val="0"/>
        <w:adjustRightInd w:val="0"/>
        <w:rPr>
          <w:rFonts w:ascii="Arial" w:hAnsi="Arial" w:cs="Arial"/>
          <w:color w:val="000000"/>
          <w:sz w:val="28"/>
          <w:szCs w:val="28"/>
        </w:rPr>
      </w:pPr>
      <w:r w:rsidRPr="00AF7531">
        <w:rPr>
          <w:rFonts w:ascii="Arial" w:hAnsi="Arial" w:cs="Arial"/>
          <w:color w:val="000000"/>
          <w:sz w:val="28"/>
          <w:szCs w:val="28"/>
        </w:rPr>
        <w:lastRenderedPageBreak/>
        <w:t xml:space="preserve">8. Also contact your site’s infection prevention team </w:t>
      </w:r>
    </w:p>
    <w:p w14:paraId="30428D5A" w14:textId="77777777" w:rsidR="00AF7531" w:rsidRPr="00AF7531" w:rsidRDefault="00AF7531" w:rsidP="00AF7531">
      <w:pPr>
        <w:autoSpaceDE w:val="0"/>
        <w:autoSpaceDN w:val="0"/>
        <w:adjustRightInd w:val="0"/>
        <w:rPr>
          <w:rFonts w:ascii="Arial" w:hAnsi="Arial" w:cs="Arial"/>
          <w:color w:val="000000"/>
          <w:sz w:val="28"/>
          <w:szCs w:val="28"/>
        </w:rPr>
      </w:pPr>
    </w:p>
    <w:p w14:paraId="04358546" w14:textId="77777777" w:rsidR="00AF7531" w:rsidRPr="00AF7531" w:rsidRDefault="00AF7531" w:rsidP="00AF7531">
      <w:pPr>
        <w:autoSpaceDE w:val="0"/>
        <w:autoSpaceDN w:val="0"/>
        <w:adjustRightInd w:val="0"/>
        <w:rPr>
          <w:rFonts w:ascii="Arial" w:hAnsi="Arial" w:cs="Arial"/>
          <w:color w:val="000000"/>
          <w:sz w:val="28"/>
          <w:szCs w:val="28"/>
        </w:rPr>
      </w:pPr>
      <w:r w:rsidRPr="001319D5">
        <w:rPr>
          <w:rFonts w:ascii="Arial" w:hAnsi="Arial" w:cs="Arial"/>
          <w:b/>
          <w:bCs/>
          <w:color w:val="000000"/>
          <w:sz w:val="28"/>
          <w:szCs w:val="28"/>
          <w:highlight w:val="yellow"/>
        </w:rPr>
        <w:t>If a patient presents with a fever and lower respiratory symptoms WITHOUT travel to a high-risk area or possible exposure:</w:t>
      </w:r>
      <w:r w:rsidRPr="00AF7531">
        <w:rPr>
          <w:rFonts w:ascii="Arial" w:hAnsi="Arial" w:cs="Arial"/>
          <w:b/>
          <w:bCs/>
          <w:color w:val="000000"/>
          <w:sz w:val="28"/>
          <w:szCs w:val="28"/>
        </w:rPr>
        <w:t xml:space="preserve"> </w:t>
      </w:r>
    </w:p>
    <w:p w14:paraId="14467E29" w14:textId="77777777" w:rsidR="00AF7531" w:rsidRPr="00AF7531" w:rsidRDefault="00AF7531" w:rsidP="00AF7531">
      <w:pPr>
        <w:autoSpaceDE w:val="0"/>
        <w:autoSpaceDN w:val="0"/>
        <w:adjustRightInd w:val="0"/>
        <w:spacing w:after="11"/>
        <w:rPr>
          <w:rFonts w:ascii="Arial" w:hAnsi="Arial" w:cs="Arial"/>
          <w:color w:val="000000"/>
          <w:sz w:val="28"/>
          <w:szCs w:val="28"/>
        </w:rPr>
      </w:pPr>
      <w:r w:rsidRPr="00AF7531">
        <w:rPr>
          <w:rFonts w:ascii="Arial" w:hAnsi="Arial" w:cs="Arial"/>
          <w:color w:val="000000"/>
          <w:sz w:val="28"/>
          <w:szCs w:val="28"/>
        </w:rPr>
        <w:t xml:space="preserve">1. Manage the case as a viral illness. </w:t>
      </w:r>
    </w:p>
    <w:p w14:paraId="799AB5AF" w14:textId="06F71DC4" w:rsidR="00AF7531" w:rsidRPr="004E7EFD" w:rsidRDefault="00AF7531" w:rsidP="004E7EFD">
      <w:pPr>
        <w:autoSpaceDE w:val="0"/>
        <w:autoSpaceDN w:val="0"/>
        <w:adjustRightInd w:val="0"/>
        <w:rPr>
          <w:rFonts w:ascii="Arial" w:hAnsi="Arial" w:cs="Arial"/>
          <w:color w:val="000000"/>
          <w:sz w:val="28"/>
          <w:szCs w:val="28"/>
        </w:rPr>
      </w:pPr>
      <w:r w:rsidRPr="00AF7531">
        <w:rPr>
          <w:rFonts w:ascii="Arial" w:hAnsi="Arial" w:cs="Arial"/>
          <w:color w:val="000000"/>
          <w:sz w:val="28"/>
          <w:szCs w:val="28"/>
        </w:rPr>
        <w:t xml:space="preserve">2. Immediately place a surgical mask on the patient, while staff member should promptly wear an N95 mask </w:t>
      </w:r>
    </w:p>
    <w:p w14:paraId="3F38F5FB" w14:textId="77777777" w:rsidR="00AF7531" w:rsidRPr="00AF7531" w:rsidRDefault="00AF7531" w:rsidP="00AF7531">
      <w:pPr>
        <w:autoSpaceDE w:val="0"/>
        <w:autoSpaceDN w:val="0"/>
        <w:adjustRightInd w:val="0"/>
        <w:spacing w:after="11"/>
        <w:rPr>
          <w:rFonts w:ascii="Arial" w:hAnsi="Arial" w:cs="Arial"/>
          <w:color w:val="000000"/>
          <w:sz w:val="28"/>
          <w:szCs w:val="28"/>
        </w:rPr>
      </w:pPr>
      <w:r w:rsidRPr="00AF7531">
        <w:rPr>
          <w:rFonts w:ascii="Arial" w:hAnsi="Arial" w:cs="Arial"/>
          <w:color w:val="000000"/>
          <w:sz w:val="28"/>
          <w:szCs w:val="28"/>
        </w:rPr>
        <w:t xml:space="preserve">3. Escort the patient to an isolation room or private room with door closed. </w:t>
      </w:r>
    </w:p>
    <w:p w14:paraId="07417E52" w14:textId="77777777" w:rsidR="00AF7531" w:rsidRPr="00AF7531" w:rsidRDefault="00AF7531" w:rsidP="00AF7531">
      <w:pPr>
        <w:autoSpaceDE w:val="0"/>
        <w:autoSpaceDN w:val="0"/>
        <w:adjustRightInd w:val="0"/>
        <w:spacing w:after="11"/>
        <w:rPr>
          <w:rFonts w:ascii="Arial" w:hAnsi="Arial" w:cs="Arial"/>
          <w:color w:val="000000"/>
          <w:sz w:val="28"/>
          <w:szCs w:val="28"/>
        </w:rPr>
      </w:pPr>
      <w:r w:rsidRPr="00AF7531">
        <w:rPr>
          <w:rFonts w:ascii="Arial" w:hAnsi="Arial" w:cs="Arial"/>
          <w:color w:val="000000"/>
          <w:sz w:val="28"/>
          <w:szCs w:val="28"/>
        </w:rPr>
        <w:t xml:space="preserve">4. Confirm they have not traveled to a high-risk area or have had contact with someone who was exposed to a laboratory confirmed COVID-19 patient. Refer to the table below for guidance on testing. </w:t>
      </w:r>
    </w:p>
    <w:p w14:paraId="7697C4FC" w14:textId="77777777" w:rsidR="00AF7531" w:rsidRPr="00AF7531" w:rsidRDefault="00AF7531" w:rsidP="00AF7531">
      <w:pPr>
        <w:autoSpaceDE w:val="0"/>
        <w:autoSpaceDN w:val="0"/>
        <w:adjustRightInd w:val="0"/>
        <w:spacing w:after="11"/>
        <w:rPr>
          <w:rFonts w:ascii="Arial" w:hAnsi="Arial" w:cs="Arial"/>
          <w:color w:val="000000"/>
          <w:sz w:val="28"/>
          <w:szCs w:val="28"/>
        </w:rPr>
      </w:pPr>
      <w:r w:rsidRPr="00AF7531">
        <w:rPr>
          <w:rFonts w:ascii="Arial" w:hAnsi="Arial" w:cs="Arial"/>
          <w:color w:val="000000"/>
          <w:sz w:val="28"/>
          <w:szCs w:val="28"/>
        </w:rPr>
        <w:t xml:space="preserve">5. If the patient is not severely ill requiring hospitalization, the patient is NOT a Patient Under Investigation (PUI) for COVID-19. Testing and treatment are routine as a viral illness or Influenza Like Illness. </w:t>
      </w:r>
    </w:p>
    <w:p w14:paraId="376CF667" w14:textId="4BCA2373" w:rsidR="00AF7531" w:rsidRPr="00AF7531" w:rsidRDefault="00AF7531" w:rsidP="001319D5">
      <w:pPr>
        <w:autoSpaceDE w:val="0"/>
        <w:autoSpaceDN w:val="0"/>
        <w:adjustRightInd w:val="0"/>
        <w:rPr>
          <w:rFonts w:ascii="Arial" w:hAnsi="Arial" w:cs="Arial"/>
          <w:color w:val="000000"/>
          <w:sz w:val="28"/>
          <w:szCs w:val="28"/>
        </w:rPr>
      </w:pPr>
      <w:r w:rsidRPr="00AF7531">
        <w:rPr>
          <w:rFonts w:ascii="Arial" w:hAnsi="Arial" w:cs="Arial"/>
          <w:color w:val="000000"/>
          <w:sz w:val="28"/>
          <w:szCs w:val="28"/>
        </w:rPr>
        <w:t xml:space="preserve">6. If the patient is too sick to return home, call 911 and have them transported to the </w:t>
      </w:r>
      <w:proofErr w:type="gramStart"/>
      <w:r w:rsidRPr="00AF7531">
        <w:rPr>
          <w:rFonts w:ascii="Arial" w:hAnsi="Arial" w:cs="Arial"/>
          <w:color w:val="000000"/>
          <w:sz w:val="28"/>
          <w:szCs w:val="28"/>
        </w:rPr>
        <w:t>closest  hospital</w:t>
      </w:r>
      <w:proofErr w:type="gramEnd"/>
      <w:r w:rsidRPr="00AF7531">
        <w:rPr>
          <w:rFonts w:ascii="Arial" w:hAnsi="Arial" w:cs="Arial"/>
          <w:color w:val="000000"/>
          <w:sz w:val="28"/>
          <w:szCs w:val="28"/>
        </w:rPr>
        <w:t xml:space="preserve">. They would be treated as a PUI. a. Inform the hospital prior to their arrival so they can prepare. </w:t>
      </w:r>
    </w:p>
    <w:p w14:paraId="6A3594D3" w14:textId="77777777" w:rsidR="00AF7531" w:rsidRPr="00AF7531" w:rsidRDefault="00AF7531" w:rsidP="00AF7531">
      <w:pPr>
        <w:numPr>
          <w:ilvl w:val="1"/>
          <w:numId w:val="3"/>
        </w:numPr>
        <w:autoSpaceDE w:val="0"/>
        <w:autoSpaceDN w:val="0"/>
        <w:adjustRightInd w:val="0"/>
        <w:rPr>
          <w:rFonts w:ascii="Arial" w:hAnsi="Arial" w:cs="Arial"/>
          <w:color w:val="000000"/>
          <w:sz w:val="28"/>
          <w:szCs w:val="28"/>
        </w:rPr>
      </w:pPr>
    </w:p>
    <w:p w14:paraId="249B4077" w14:textId="77777777" w:rsidR="00AF7531" w:rsidRPr="00AF7531" w:rsidRDefault="00AF7531" w:rsidP="00AF7531">
      <w:pPr>
        <w:autoSpaceDE w:val="0"/>
        <w:autoSpaceDN w:val="0"/>
        <w:adjustRightInd w:val="0"/>
        <w:rPr>
          <w:rFonts w:ascii="Arial" w:hAnsi="Arial" w:cs="Arial"/>
          <w:color w:val="000000"/>
          <w:sz w:val="28"/>
          <w:szCs w:val="28"/>
        </w:rPr>
      </w:pPr>
      <w:r w:rsidRPr="001319D5">
        <w:rPr>
          <w:rFonts w:ascii="Arial" w:hAnsi="Arial" w:cs="Arial"/>
          <w:b/>
          <w:bCs/>
          <w:color w:val="000000"/>
          <w:sz w:val="28"/>
          <w:szCs w:val="28"/>
          <w:highlight w:val="yellow"/>
        </w:rPr>
        <w:t>What do I recommend for people who are asymptomatic who have traveled to high-risk areas or had possible COVID-19 exposure?</w:t>
      </w:r>
      <w:r w:rsidRPr="00AF7531">
        <w:rPr>
          <w:rFonts w:ascii="Arial" w:hAnsi="Arial" w:cs="Arial"/>
          <w:b/>
          <w:bCs/>
          <w:color w:val="000000"/>
          <w:sz w:val="28"/>
          <w:szCs w:val="28"/>
        </w:rPr>
        <w:t xml:space="preserve"> </w:t>
      </w:r>
    </w:p>
    <w:p w14:paraId="7304D897" w14:textId="77777777" w:rsidR="00AF7531" w:rsidRPr="00AF7531" w:rsidRDefault="00AF7531" w:rsidP="00AF7531">
      <w:pPr>
        <w:autoSpaceDE w:val="0"/>
        <w:autoSpaceDN w:val="0"/>
        <w:adjustRightInd w:val="0"/>
        <w:rPr>
          <w:rFonts w:ascii="Arial" w:hAnsi="Arial" w:cs="Arial"/>
          <w:color w:val="000000"/>
          <w:sz w:val="28"/>
          <w:szCs w:val="28"/>
        </w:rPr>
      </w:pPr>
      <w:r w:rsidRPr="00AF7531">
        <w:rPr>
          <w:rFonts w:ascii="Arial" w:hAnsi="Arial" w:cs="Arial"/>
          <w:color w:val="000000"/>
          <w:sz w:val="28"/>
          <w:szCs w:val="28"/>
        </w:rPr>
        <w:t xml:space="preserve">Guidelines on this topic are evolving. For low-risk exposure and asymptomatic, the recommendation is to “self-monitor.” You can get more information at the CDC site. </w:t>
      </w:r>
    </w:p>
    <w:p w14:paraId="0BAE6C90" w14:textId="77777777" w:rsidR="004E7EFD" w:rsidRDefault="004E7EFD" w:rsidP="00AF7531">
      <w:pPr>
        <w:rPr>
          <w:rFonts w:ascii="Arial" w:hAnsi="Arial" w:cs="Arial"/>
          <w:b/>
          <w:bCs/>
          <w:color w:val="000000"/>
          <w:sz w:val="28"/>
          <w:szCs w:val="28"/>
        </w:rPr>
      </w:pPr>
    </w:p>
    <w:p w14:paraId="13700734" w14:textId="77777777" w:rsidR="004E7EFD" w:rsidRDefault="004E7EFD" w:rsidP="00AF7531">
      <w:pPr>
        <w:rPr>
          <w:rFonts w:ascii="Arial" w:hAnsi="Arial" w:cs="Arial"/>
          <w:b/>
          <w:bCs/>
          <w:color w:val="000000"/>
          <w:sz w:val="28"/>
          <w:szCs w:val="28"/>
        </w:rPr>
      </w:pPr>
    </w:p>
    <w:p w14:paraId="17EB4524" w14:textId="3D8787C3" w:rsidR="00AF7531" w:rsidRPr="004E7EFD" w:rsidRDefault="00AF7531" w:rsidP="00AF7531">
      <w:pPr>
        <w:rPr>
          <w:rFonts w:ascii="Arial" w:hAnsi="Arial" w:cs="Arial"/>
          <w:b/>
          <w:bCs/>
          <w:color w:val="000000"/>
          <w:sz w:val="28"/>
          <w:szCs w:val="28"/>
        </w:rPr>
      </w:pPr>
      <w:r w:rsidRPr="001319D5">
        <w:rPr>
          <w:rFonts w:ascii="Arial" w:hAnsi="Arial" w:cs="Arial"/>
          <w:b/>
          <w:bCs/>
          <w:color w:val="000000"/>
          <w:sz w:val="28"/>
          <w:szCs w:val="28"/>
          <w:highlight w:val="yellow"/>
        </w:rPr>
        <w:t>If a patient presents with fever and lower respiratory symptoms with different exposure, and ability to quarantine</w:t>
      </w:r>
    </w:p>
    <w:p w14:paraId="1E44B0A4" w14:textId="4C395360" w:rsidR="00AF7531" w:rsidRDefault="00AF7531" w:rsidP="00AF7531">
      <w:pPr>
        <w:rPr>
          <w:rFonts w:ascii="Arial" w:hAnsi="Arial" w:cs="Arial"/>
          <w:b/>
          <w:bCs/>
          <w:color w:val="000000"/>
          <w:sz w:val="21"/>
          <w:szCs w:val="21"/>
        </w:rPr>
      </w:pPr>
    </w:p>
    <w:p w14:paraId="4E4074DF" w14:textId="19D0778A" w:rsidR="00AF7531" w:rsidRDefault="00AF7531" w:rsidP="00AF7531">
      <w:pPr>
        <w:rPr>
          <w:rFonts w:ascii="Arial" w:hAnsi="Arial" w:cs="Arial"/>
          <w:b/>
          <w:bCs/>
          <w:color w:val="000000"/>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22"/>
        <w:gridCol w:w="1822"/>
        <w:gridCol w:w="1822"/>
        <w:gridCol w:w="1822"/>
        <w:gridCol w:w="1822"/>
      </w:tblGrid>
      <w:tr w:rsidR="00AF7531" w:rsidRPr="00AF7531" w14:paraId="7209A166" w14:textId="77777777">
        <w:trPr>
          <w:trHeight w:val="826"/>
        </w:trPr>
        <w:tc>
          <w:tcPr>
            <w:tcW w:w="1822" w:type="dxa"/>
          </w:tcPr>
          <w:p w14:paraId="33B15ED3"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Known Exposure (travel or direct contact within 14 days of symptom onset) </w:t>
            </w:r>
          </w:p>
        </w:tc>
        <w:tc>
          <w:tcPr>
            <w:tcW w:w="1822" w:type="dxa"/>
          </w:tcPr>
          <w:p w14:paraId="368F8923"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Medically Stable to self-quarantine? </w:t>
            </w:r>
          </w:p>
        </w:tc>
        <w:tc>
          <w:tcPr>
            <w:tcW w:w="1822" w:type="dxa"/>
          </w:tcPr>
          <w:p w14:paraId="3B8CDE4E"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Preliminary work-up prior to calling DPH </w:t>
            </w:r>
          </w:p>
        </w:tc>
        <w:tc>
          <w:tcPr>
            <w:tcW w:w="1822" w:type="dxa"/>
          </w:tcPr>
          <w:p w14:paraId="263920F7"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Call DPH* </w:t>
            </w:r>
          </w:p>
        </w:tc>
        <w:tc>
          <w:tcPr>
            <w:tcW w:w="1822" w:type="dxa"/>
          </w:tcPr>
          <w:p w14:paraId="78B27A45"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Other comments </w:t>
            </w:r>
          </w:p>
        </w:tc>
      </w:tr>
      <w:tr w:rsidR="00AF7531" w:rsidRPr="00AF7531" w14:paraId="345C7D27" w14:textId="77777777">
        <w:trPr>
          <w:trHeight w:val="340"/>
        </w:trPr>
        <w:tc>
          <w:tcPr>
            <w:tcW w:w="1822" w:type="dxa"/>
          </w:tcPr>
          <w:p w14:paraId="7681BB77"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Yes </w:t>
            </w:r>
          </w:p>
        </w:tc>
        <w:tc>
          <w:tcPr>
            <w:tcW w:w="1822" w:type="dxa"/>
          </w:tcPr>
          <w:p w14:paraId="6A01B658"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Yes, hospitalization not necessary. </w:t>
            </w:r>
          </w:p>
        </w:tc>
        <w:tc>
          <w:tcPr>
            <w:tcW w:w="1822" w:type="dxa"/>
          </w:tcPr>
          <w:p w14:paraId="5EBD4062"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No </w:t>
            </w:r>
          </w:p>
        </w:tc>
        <w:tc>
          <w:tcPr>
            <w:tcW w:w="1822" w:type="dxa"/>
          </w:tcPr>
          <w:p w14:paraId="1D5BD774"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Yes, immediately. </w:t>
            </w:r>
          </w:p>
        </w:tc>
        <w:tc>
          <w:tcPr>
            <w:tcW w:w="1822" w:type="dxa"/>
          </w:tcPr>
          <w:p w14:paraId="67654D89"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May do Flu test while awaiting DPH call back. </w:t>
            </w:r>
          </w:p>
        </w:tc>
      </w:tr>
      <w:tr w:rsidR="00AF7531" w:rsidRPr="00AF7531" w14:paraId="59E0A8AF" w14:textId="77777777">
        <w:trPr>
          <w:trHeight w:val="943"/>
        </w:trPr>
        <w:tc>
          <w:tcPr>
            <w:tcW w:w="1822" w:type="dxa"/>
          </w:tcPr>
          <w:p w14:paraId="5B3A08B9"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No </w:t>
            </w:r>
          </w:p>
        </w:tc>
        <w:tc>
          <w:tcPr>
            <w:tcW w:w="1822" w:type="dxa"/>
          </w:tcPr>
          <w:p w14:paraId="5C6D8CF4"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Yes, hospitalization not necessary. </w:t>
            </w:r>
          </w:p>
        </w:tc>
        <w:tc>
          <w:tcPr>
            <w:tcW w:w="1822" w:type="dxa"/>
          </w:tcPr>
          <w:p w14:paraId="71C54E1F"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Yes, but not a patient under investigation. Testing and Treatment for viral illness or Influenza Like Illness (ILI). </w:t>
            </w:r>
          </w:p>
        </w:tc>
        <w:tc>
          <w:tcPr>
            <w:tcW w:w="1822" w:type="dxa"/>
          </w:tcPr>
          <w:p w14:paraId="3952E12A"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Not a Patient under investigation for COVID-19. Test and treat like viral illness or Influenza Like Illness. </w:t>
            </w:r>
          </w:p>
        </w:tc>
        <w:tc>
          <w:tcPr>
            <w:tcW w:w="1822" w:type="dxa"/>
          </w:tcPr>
          <w:p w14:paraId="3B94E34C"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May be updated in the future if community spread becomes an issue. </w:t>
            </w:r>
          </w:p>
        </w:tc>
      </w:tr>
      <w:tr w:rsidR="00AF7531" w:rsidRPr="00AF7531" w14:paraId="6D673F39" w14:textId="77777777">
        <w:trPr>
          <w:trHeight w:val="702"/>
        </w:trPr>
        <w:tc>
          <w:tcPr>
            <w:tcW w:w="1822" w:type="dxa"/>
          </w:tcPr>
          <w:p w14:paraId="1AB425C2"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No </w:t>
            </w:r>
          </w:p>
        </w:tc>
        <w:tc>
          <w:tcPr>
            <w:tcW w:w="1822" w:type="dxa"/>
          </w:tcPr>
          <w:p w14:paraId="0C193156"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No, possible need for hospitalization. </w:t>
            </w:r>
          </w:p>
        </w:tc>
        <w:tc>
          <w:tcPr>
            <w:tcW w:w="1822" w:type="dxa"/>
          </w:tcPr>
          <w:p w14:paraId="3D866A03"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Send to ED for appropriate workup. Place mask on patient </w:t>
            </w:r>
          </w:p>
        </w:tc>
        <w:tc>
          <w:tcPr>
            <w:tcW w:w="1822" w:type="dxa"/>
          </w:tcPr>
          <w:p w14:paraId="689DD0A6"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ED to contact DPH for possible testing if no alternative diagnosis identified. </w:t>
            </w:r>
          </w:p>
        </w:tc>
        <w:tc>
          <w:tcPr>
            <w:tcW w:w="1822" w:type="dxa"/>
          </w:tcPr>
          <w:p w14:paraId="095A6F29"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Notify ED of patient arrival. Influenza and Multiplex test negative needed prior to call to DPH. </w:t>
            </w:r>
          </w:p>
        </w:tc>
      </w:tr>
      <w:tr w:rsidR="00AF7531" w:rsidRPr="00AF7531" w14:paraId="599A34D2" w14:textId="77777777">
        <w:trPr>
          <w:trHeight w:val="461"/>
        </w:trPr>
        <w:tc>
          <w:tcPr>
            <w:tcW w:w="1822" w:type="dxa"/>
          </w:tcPr>
          <w:p w14:paraId="2CF16AEA"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Yes </w:t>
            </w:r>
          </w:p>
        </w:tc>
        <w:tc>
          <w:tcPr>
            <w:tcW w:w="1822" w:type="dxa"/>
          </w:tcPr>
          <w:p w14:paraId="449F5A90"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No, possible need for hospitalization. </w:t>
            </w:r>
          </w:p>
        </w:tc>
        <w:tc>
          <w:tcPr>
            <w:tcW w:w="1822" w:type="dxa"/>
          </w:tcPr>
          <w:p w14:paraId="30623210"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Send to ED for appropriate workup. Place mask on patient </w:t>
            </w:r>
          </w:p>
        </w:tc>
        <w:tc>
          <w:tcPr>
            <w:tcW w:w="1822" w:type="dxa"/>
          </w:tcPr>
          <w:p w14:paraId="42274AEE"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Contact DPH for possible testing. </w:t>
            </w:r>
          </w:p>
        </w:tc>
        <w:tc>
          <w:tcPr>
            <w:tcW w:w="1822" w:type="dxa"/>
          </w:tcPr>
          <w:p w14:paraId="7872725C" w14:textId="77777777" w:rsidR="00AF7531" w:rsidRPr="00AF7531" w:rsidRDefault="00AF7531" w:rsidP="00AF7531">
            <w:pPr>
              <w:autoSpaceDE w:val="0"/>
              <w:autoSpaceDN w:val="0"/>
              <w:adjustRightInd w:val="0"/>
              <w:rPr>
                <w:rFonts w:ascii="Arial" w:hAnsi="Arial" w:cs="Arial"/>
                <w:color w:val="000000"/>
                <w:sz w:val="21"/>
                <w:szCs w:val="21"/>
              </w:rPr>
            </w:pPr>
            <w:r w:rsidRPr="00AF7531">
              <w:rPr>
                <w:rFonts w:ascii="Arial" w:hAnsi="Arial" w:cs="Arial"/>
                <w:color w:val="000000"/>
                <w:sz w:val="21"/>
                <w:szCs w:val="21"/>
              </w:rPr>
              <w:t xml:space="preserve">Notify ED of patient arrival. </w:t>
            </w:r>
          </w:p>
        </w:tc>
      </w:tr>
    </w:tbl>
    <w:p w14:paraId="6D86AB84" w14:textId="77777777" w:rsidR="00AF7531" w:rsidRDefault="00AF7531" w:rsidP="00AF7531"/>
    <w:sectPr w:rsidR="00AF7531" w:rsidSect="00361A78">
      <w:pgSz w:w="12240" w:h="16340"/>
      <w:pgMar w:top="551" w:right="9"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42130"/>
    <w:multiLevelType w:val="multilevel"/>
    <w:tmpl w:val="21168AB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66F03B4"/>
    <w:multiLevelType w:val="hybridMultilevel"/>
    <w:tmpl w:val="45E35E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620EE40"/>
    <w:multiLevelType w:val="multilevel"/>
    <w:tmpl w:val="0C36B01E"/>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ideographDigital"/>
      <w:lvlText w:nul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31"/>
    <w:rsid w:val="0009707B"/>
    <w:rsid w:val="001319D5"/>
    <w:rsid w:val="004E7EFD"/>
    <w:rsid w:val="009630A3"/>
    <w:rsid w:val="00AF7531"/>
    <w:rsid w:val="00EB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531"/>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630A3"/>
    <w:rPr>
      <w:rFonts w:ascii="Tahoma" w:hAnsi="Tahoma" w:cs="Tahoma"/>
      <w:sz w:val="16"/>
      <w:szCs w:val="16"/>
    </w:rPr>
  </w:style>
  <w:style w:type="character" w:customStyle="1" w:styleId="BalloonTextChar">
    <w:name w:val="Balloon Text Char"/>
    <w:basedOn w:val="DefaultParagraphFont"/>
    <w:link w:val="BalloonText"/>
    <w:uiPriority w:val="99"/>
    <w:semiHidden/>
    <w:rsid w:val="00963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531"/>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630A3"/>
    <w:rPr>
      <w:rFonts w:ascii="Tahoma" w:hAnsi="Tahoma" w:cs="Tahoma"/>
      <w:sz w:val="16"/>
      <w:szCs w:val="16"/>
    </w:rPr>
  </w:style>
  <w:style w:type="character" w:customStyle="1" w:styleId="BalloonTextChar">
    <w:name w:val="Balloon Text Char"/>
    <w:basedOn w:val="DefaultParagraphFont"/>
    <w:link w:val="BalloonText"/>
    <w:uiPriority w:val="99"/>
    <w:semiHidden/>
    <w:rsid w:val="00963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sinclair</dc:creator>
  <cp:lastModifiedBy>Keisha Williams</cp:lastModifiedBy>
  <cp:revision>2</cp:revision>
  <cp:lastPrinted>2020-03-11T01:16:00Z</cp:lastPrinted>
  <dcterms:created xsi:type="dcterms:W3CDTF">2020-03-11T13:35:00Z</dcterms:created>
  <dcterms:modified xsi:type="dcterms:W3CDTF">2020-03-11T13:35:00Z</dcterms:modified>
</cp:coreProperties>
</file>